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3</w:t>
      </w:r>
      <w:bookmarkStart w:id="0" w:name="_GoBack"/>
      <w:bookmarkEnd w:id="0"/>
      <w:r>
        <w:rPr>
          <w:rFonts w:ascii="Cambria" w:hAnsi="Cambria"/>
        </w:rPr>
        <w:t>8 шт., мощность –2115,82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–30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присоединяемая мощность – 949кВт, оплата по договорам ТП 13888720,3 руб., срок выполнения – один год, шесть месяцев,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присоединение: 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30 присоединений, мощность 292,3 кВт</w:t>
      </w:r>
    </w:p>
    <w:p>
      <w:pPr>
        <w:jc w:val="both"/>
      </w:pPr>
    </w:p>
    <w:p>
      <w:pPr>
        <w:jc w:val="both"/>
      </w:pP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Август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3</cp:revision>
  <cp:lastPrinted>2016-06-29T23:30:00Z</cp:lastPrinted>
  <dcterms:created xsi:type="dcterms:W3CDTF">2018-08-30T23:48:00Z</dcterms:created>
  <dcterms:modified xsi:type="dcterms:W3CDTF">2018-08-30T23:50:00Z</dcterms:modified>
</cp:coreProperties>
</file>