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14F" w:rsidRPr="00F8257D" w:rsidRDefault="0067014F">
      <w:pPr>
        <w:rPr>
          <w:sz w:val="20"/>
          <w:szCs w:val="20"/>
          <w:lang w:val="en-US"/>
        </w:rPr>
      </w:pPr>
    </w:p>
    <w:p w:rsidR="0067014F" w:rsidRDefault="0067014F">
      <w:pPr>
        <w:rPr>
          <w:sz w:val="20"/>
          <w:szCs w:val="20"/>
        </w:rPr>
      </w:pPr>
    </w:p>
    <w:tbl>
      <w:tblPr>
        <w:tblStyle w:val="a3"/>
        <w:tblW w:w="10632" w:type="dxa"/>
        <w:tblInd w:w="-289" w:type="dxa"/>
        <w:tblLook w:val="04A0" w:firstRow="1" w:lastRow="0" w:firstColumn="1" w:lastColumn="0" w:noHBand="0" w:noVBand="1"/>
      </w:tblPr>
      <w:tblGrid>
        <w:gridCol w:w="993"/>
        <w:gridCol w:w="3969"/>
        <w:gridCol w:w="993"/>
        <w:gridCol w:w="4677"/>
      </w:tblGrid>
      <w:tr w:rsidR="0067014F">
        <w:trPr>
          <w:trHeight w:val="568"/>
        </w:trPr>
        <w:tc>
          <w:tcPr>
            <w:tcW w:w="993" w:type="dxa"/>
            <w:vAlign w:val="center"/>
          </w:tcPr>
          <w:p w:rsidR="0067014F" w:rsidRDefault="00F825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3969" w:type="dxa"/>
            <w:vAlign w:val="center"/>
          </w:tcPr>
          <w:p w:rsidR="0067014F" w:rsidRDefault="00F825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Характер раскрываемой информации</w:t>
            </w:r>
          </w:p>
        </w:tc>
        <w:tc>
          <w:tcPr>
            <w:tcW w:w="993" w:type="dxa"/>
            <w:vAlign w:val="center"/>
          </w:tcPr>
          <w:p w:rsidR="0067014F" w:rsidRDefault="00F825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Период</w:t>
            </w:r>
          </w:p>
        </w:tc>
        <w:tc>
          <w:tcPr>
            <w:tcW w:w="4677" w:type="dxa"/>
            <w:vAlign w:val="center"/>
          </w:tcPr>
          <w:p w:rsidR="0067014F" w:rsidRDefault="00F825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Информация</w:t>
            </w:r>
          </w:p>
        </w:tc>
      </w:tr>
      <w:tr w:rsidR="0067014F">
        <w:trPr>
          <w:trHeight w:val="2825"/>
        </w:trPr>
        <w:tc>
          <w:tcPr>
            <w:tcW w:w="993" w:type="dxa"/>
            <w:vAlign w:val="center"/>
          </w:tcPr>
          <w:p w:rsidR="0067014F" w:rsidRDefault="00F825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г (</w:t>
            </w:r>
            <w:proofErr w:type="spellStart"/>
            <w:r>
              <w:rPr>
                <w:sz w:val="20"/>
                <w:szCs w:val="20"/>
              </w:rPr>
              <w:t>абз</w:t>
            </w:r>
            <w:proofErr w:type="spellEnd"/>
            <w:r>
              <w:rPr>
                <w:sz w:val="20"/>
                <w:szCs w:val="20"/>
              </w:rPr>
              <w:t>. 7)</w:t>
            </w:r>
          </w:p>
        </w:tc>
        <w:tc>
          <w:tcPr>
            <w:tcW w:w="3969" w:type="dxa"/>
            <w:vAlign w:val="center"/>
          </w:tcPr>
          <w:p w:rsidR="0067014F" w:rsidRDefault="00F825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наличии объема свободной для технологического присоединения потребителей трансформаторной мощности с указанием текущего объема свободной мощности по центрам питания с дифференциацией по всем уровням напряжения;</w:t>
            </w:r>
          </w:p>
        </w:tc>
        <w:tc>
          <w:tcPr>
            <w:tcW w:w="993" w:type="dxa"/>
            <w:vAlign w:val="center"/>
          </w:tcPr>
          <w:p w:rsidR="0067014F" w:rsidRDefault="00AD54A8" w:rsidP="00AD5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</w:t>
            </w:r>
            <w:r w:rsidR="000C109F">
              <w:rPr>
                <w:sz w:val="20"/>
                <w:szCs w:val="20"/>
                <w:lang w:val="en-US"/>
              </w:rPr>
              <w:t>I</w:t>
            </w:r>
            <w:r w:rsidR="00F8257D">
              <w:rPr>
                <w:sz w:val="20"/>
                <w:szCs w:val="20"/>
              </w:rPr>
              <w:t xml:space="preserve"> кв. 20</w:t>
            </w:r>
            <w:r w:rsidR="00334640">
              <w:rPr>
                <w:sz w:val="20"/>
                <w:szCs w:val="20"/>
              </w:rPr>
              <w:t>21</w:t>
            </w:r>
            <w:r w:rsidR="00F8257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4677" w:type="dxa"/>
            <w:vAlign w:val="center"/>
          </w:tcPr>
          <w:p w:rsidR="0067014F" w:rsidRDefault="00F825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свободной для технологического присоединения:</w:t>
            </w:r>
          </w:p>
          <w:p w:rsidR="0067014F" w:rsidRPr="00852474" w:rsidRDefault="00F8257D">
            <w:pPr>
              <w:jc w:val="both"/>
              <w:rPr>
                <w:sz w:val="20"/>
                <w:szCs w:val="20"/>
              </w:rPr>
            </w:pPr>
            <w:r w:rsidRPr="00852474">
              <w:rPr>
                <w:sz w:val="20"/>
                <w:szCs w:val="20"/>
              </w:rPr>
              <w:t>6(10)</w:t>
            </w:r>
            <w:r w:rsidR="003271A5">
              <w:rPr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852474">
              <w:rPr>
                <w:sz w:val="20"/>
                <w:szCs w:val="20"/>
              </w:rPr>
              <w:t>кВ –</w:t>
            </w:r>
            <w:r w:rsidR="002C1EB6" w:rsidRPr="00852474">
              <w:rPr>
                <w:sz w:val="20"/>
                <w:szCs w:val="20"/>
              </w:rPr>
              <w:t>81,816</w:t>
            </w:r>
            <w:r w:rsidRPr="00852474">
              <w:t xml:space="preserve"> </w:t>
            </w:r>
            <w:r w:rsidRPr="00852474">
              <w:rPr>
                <w:sz w:val="20"/>
                <w:szCs w:val="20"/>
              </w:rPr>
              <w:t>мВт</w:t>
            </w:r>
          </w:p>
          <w:p w:rsidR="0067014F" w:rsidRPr="00852474" w:rsidRDefault="00F8257D">
            <w:pPr>
              <w:jc w:val="both"/>
              <w:rPr>
                <w:sz w:val="20"/>
                <w:szCs w:val="20"/>
              </w:rPr>
            </w:pPr>
            <w:r w:rsidRPr="00852474">
              <w:rPr>
                <w:sz w:val="20"/>
                <w:szCs w:val="20"/>
              </w:rPr>
              <w:t xml:space="preserve">0,4кВ – </w:t>
            </w:r>
            <w:r w:rsidR="002E47CF">
              <w:rPr>
                <w:sz w:val="20"/>
                <w:szCs w:val="20"/>
              </w:rPr>
              <w:t>9.244</w:t>
            </w:r>
            <w:r w:rsidRPr="00852474">
              <w:rPr>
                <w:sz w:val="20"/>
                <w:szCs w:val="20"/>
              </w:rPr>
              <w:t xml:space="preserve">мВт </w:t>
            </w:r>
          </w:p>
          <w:p w:rsidR="0067014F" w:rsidRPr="00852474" w:rsidRDefault="000001C7">
            <w:pPr>
              <w:jc w:val="both"/>
              <w:rPr>
                <w:sz w:val="20"/>
                <w:szCs w:val="20"/>
              </w:rPr>
            </w:pPr>
            <w:r w:rsidRPr="00852474">
              <w:rPr>
                <w:sz w:val="20"/>
                <w:szCs w:val="20"/>
              </w:rPr>
              <w:t>Потребленной</w:t>
            </w:r>
            <w:r w:rsidR="00F8257D" w:rsidRPr="00852474">
              <w:rPr>
                <w:sz w:val="20"/>
                <w:szCs w:val="20"/>
              </w:rPr>
              <w:t xml:space="preserve"> трансформаторной мощности за </w:t>
            </w:r>
            <w:r w:rsidRPr="00852474">
              <w:rPr>
                <w:sz w:val="20"/>
                <w:szCs w:val="20"/>
                <w:lang w:val="en-US"/>
              </w:rPr>
              <w:t>I</w:t>
            </w:r>
            <w:r w:rsidR="003271A5">
              <w:rPr>
                <w:sz w:val="20"/>
                <w:szCs w:val="20"/>
                <w:lang w:val="en-US"/>
              </w:rPr>
              <w:t>I</w:t>
            </w:r>
            <w:r w:rsidR="00F8257D" w:rsidRPr="00852474">
              <w:rPr>
                <w:sz w:val="20"/>
                <w:szCs w:val="20"/>
              </w:rPr>
              <w:t xml:space="preserve"> кв. 20</w:t>
            </w:r>
            <w:r w:rsidR="00334640" w:rsidRPr="00852474">
              <w:rPr>
                <w:sz w:val="20"/>
                <w:szCs w:val="20"/>
              </w:rPr>
              <w:t>21</w:t>
            </w:r>
            <w:r w:rsidR="00F8257D" w:rsidRPr="00852474">
              <w:rPr>
                <w:sz w:val="20"/>
                <w:szCs w:val="20"/>
              </w:rPr>
              <w:t xml:space="preserve"> года составляет </w:t>
            </w:r>
          </w:p>
          <w:p w:rsidR="0067014F" w:rsidRPr="00852474" w:rsidRDefault="00F8257D">
            <w:pPr>
              <w:jc w:val="both"/>
              <w:rPr>
                <w:sz w:val="20"/>
                <w:szCs w:val="20"/>
              </w:rPr>
            </w:pPr>
            <w:r w:rsidRPr="00852474">
              <w:rPr>
                <w:sz w:val="20"/>
                <w:szCs w:val="20"/>
              </w:rPr>
              <w:t>6(10)</w:t>
            </w:r>
            <w:r w:rsidR="003271A5">
              <w:rPr>
                <w:sz w:val="20"/>
                <w:szCs w:val="20"/>
              </w:rPr>
              <w:t xml:space="preserve"> </w:t>
            </w:r>
            <w:r w:rsidRPr="00852474">
              <w:rPr>
                <w:sz w:val="20"/>
                <w:szCs w:val="20"/>
              </w:rPr>
              <w:t>кВ –</w:t>
            </w:r>
            <w:r w:rsidR="002C1EB6" w:rsidRPr="00852474">
              <w:rPr>
                <w:sz w:val="20"/>
                <w:szCs w:val="20"/>
              </w:rPr>
              <w:t>7,730</w:t>
            </w:r>
            <w:r w:rsidRPr="00852474">
              <w:rPr>
                <w:sz w:val="20"/>
                <w:szCs w:val="20"/>
              </w:rPr>
              <w:t>мВт</w:t>
            </w:r>
          </w:p>
          <w:p w:rsidR="0067014F" w:rsidRDefault="00F8257D" w:rsidP="002E47CF">
            <w:pPr>
              <w:jc w:val="both"/>
              <w:rPr>
                <w:sz w:val="20"/>
                <w:szCs w:val="20"/>
              </w:rPr>
            </w:pPr>
            <w:r w:rsidRPr="00852474">
              <w:rPr>
                <w:sz w:val="20"/>
                <w:szCs w:val="20"/>
              </w:rPr>
              <w:t xml:space="preserve">0,4кВ – </w:t>
            </w:r>
            <w:r w:rsidR="002E47CF">
              <w:rPr>
                <w:sz w:val="20"/>
                <w:szCs w:val="20"/>
              </w:rPr>
              <w:t>2.891</w:t>
            </w:r>
            <w:r w:rsidRPr="00852474">
              <w:rPr>
                <w:sz w:val="20"/>
                <w:szCs w:val="20"/>
              </w:rPr>
              <w:t>мВт</w:t>
            </w:r>
          </w:p>
        </w:tc>
      </w:tr>
    </w:tbl>
    <w:p w:rsidR="0067014F" w:rsidRDefault="0067014F">
      <w:pPr>
        <w:rPr>
          <w:sz w:val="20"/>
          <w:szCs w:val="20"/>
        </w:rPr>
      </w:pPr>
    </w:p>
    <w:sectPr w:rsidR="0067014F">
      <w:headerReference w:type="default" r:id="rId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014F" w:rsidRDefault="00F8257D">
      <w:pPr>
        <w:spacing w:line="240" w:lineRule="auto"/>
      </w:pPr>
      <w:r>
        <w:separator/>
      </w:r>
    </w:p>
  </w:endnote>
  <w:endnote w:type="continuationSeparator" w:id="0">
    <w:p w:rsidR="0067014F" w:rsidRDefault="00F8257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014F" w:rsidRDefault="00F8257D">
      <w:pPr>
        <w:spacing w:line="240" w:lineRule="auto"/>
      </w:pPr>
      <w:r>
        <w:separator/>
      </w:r>
    </w:p>
  </w:footnote>
  <w:footnote w:type="continuationSeparator" w:id="0">
    <w:p w:rsidR="0067014F" w:rsidRDefault="00F8257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14F" w:rsidRDefault="00F8257D">
    <w:pPr>
      <w:contextualSpacing/>
      <w:rPr>
        <w:b/>
      </w:rPr>
    </w:pPr>
    <w:r>
      <w:rPr>
        <w:b/>
      </w:rPr>
      <w:t>В соответствии с требованиями Стандартов раскрытия информации субъектами оптового и розничного рынков электрической энергии МУП «Электросервис» размещает информацию:</w:t>
    </w:r>
  </w:p>
  <w:p w:rsidR="0067014F" w:rsidRDefault="0067014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14F"/>
    <w:rsid w:val="000001C7"/>
    <w:rsid w:val="0009373D"/>
    <w:rsid w:val="000C109F"/>
    <w:rsid w:val="001D3475"/>
    <w:rsid w:val="002C1EB6"/>
    <w:rsid w:val="002E47CF"/>
    <w:rsid w:val="003271A5"/>
    <w:rsid w:val="00334640"/>
    <w:rsid w:val="003435EB"/>
    <w:rsid w:val="0067014F"/>
    <w:rsid w:val="00852474"/>
    <w:rsid w:val="00AD54A8"/>
    <w:rsid w:val="00F825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F66614-FE7D-4708-A022-16FD04920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="Times New Roman"/>
        <w:sz w:val="24"/>
        <w:szCs w:val="24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</w:style>
  <w:style w:type="paragraph" w:styleId="a6">
    <w:name w:val="footer"/>
    <w:basedOn w:val="a"/>
    <w:link w:val="a7"/>
    <w:uiPriority w:val="99"/>
    <w:semiHidden/>
    <w:unhideWhenUsed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Мартакова Татьяна Игоревна</cp:lastModifiedBy>
  <cp:revision>3</cp:revision>
  <cp:lastPrinted>2019-09-30T04:58:00Z</cp:lastPrinted>
  <dcterms:created xsi:type="dcterms:W3CDTF">2021-06-30T02:01:00Z</dcterms:created>
  <dcterms:modified xsi:type="dcterms:W3CDTF">2021-07-01T05:02:00Z</dcterms:modified>
</cp:coreProperties>
</file>