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846" w:rsidRDefault="00CC0713">
      <w:pPr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В соответствии с требованиями Стандартов раскрытия информации субъектами оптового и розничного рынков электрической энергии МУП «Электросервис» размещает информацию:</w:t>
      </w:r>
    </w:p>
    <w:p w:rsidR="00DD2846" w:rsidRDefault="00CC0713">
      <w:pPr>
        <w:rPr>
          <w:rFonts w:ascii="Cambria" w:hAnsi="Cambria"/>
        </w:rPr>
      </w:pPr>
      <w:r>
        <w:rPr>
          <w:rFonts w:ascii="Cambria" w:hAnsi="Cambria"/>
        </w:rPr>
        <w:t xml:space="preserve">19 д) </w:t>
      </w:r>
    </w:p>
    <w:p w:rsidR="00DD2846" w:rsidRDefault="00CC0713">
      <w:pPr>
        <w:jc w:val="both"/>
        <w:rPr>
          <w:rFonts w:ascii="Cambria" w:hAnsi="Cambria"/>
        </w:rPr>
      </w:pPr>
      <w:r>
        <w:rPr>
          <w:rFonts w:ascii="Cambria" w:hAnsi="Cambria"/>
        </w:rPr>
        <w:t>О наличии (об отсутствии) технической возможности доступа к регулируемым товарам субъектов естественных монополий и о регистрации и ходе реализации заявок на технологическое присоединение к электрическим сетям, включая информацию, содержащую сводные данные в разрезе субъектов РФ о поданных заявках на технологическое присоединение к электрическим сетям и заключенных договорах об осуществлении технологического присоединения к электрическим сетям по сетевой компании с указанием количества:</w:t>
      </w:r>
    </w:p>
    <w:p w:rsidR="00DD2846" w:rsidRDefault="00CC0713">
      <w:pPr>
        <w:spacing w:after="0"/>
        <w:jc w:val="both"/>
        <w:rPr>
          <w:rFonts w:ascii="Cambria" w:hAnsi="Cambria"/>
        </w:rPr>
      </w:pPr>
      <w:r>
        <w:rPr>
          <w:rFonts w:ascii="Cambria" w:hAnsi="Cambria"/>
          <w:b/>
        </w:rPr>
        <w:t>Абзац 2</w:t>
      </w:r>
      <w:r>
        <w:rPr>
          <w:rFonts w:ascii="Cambria" w:hAnsi="Cambria"/>
        </w:rPr>
        <w:t xml:space="preserve"> – поданных заявок и объема мощности, необходимого для их удовлетворения</w:t>
      </w:r>
    </w:p>
    <w:p w:rsidR="00DD2846" w:rsidRDefault="00CC0713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Количество заявок – </w:t>
      </w:r>
      <w:r w:rsidR="00BB0031">
        <w:rPr>
          <w:rFonts w:ascii="Cambria" w:hAnsi="Cambria"/>
        </w:rPr>
        <w:t>16</w:t>
      </w:r>
      <w:r w:rsidRPr="00CC0F9F">
        <w:rPr>
          <w:rFonts w:ascii="Cambria" w:hAnsi="Cambria"/>
        </w:rPr>
        <w:t xml:space="preserve"> шт</w:t>
      </w:r>
      <w:r>
        <w:rPr>
          <w:rFonts w:ascii="Cambria" w:hAnsi="Cambria"/>
        </w:rPr>
        <w:t>., мощность –</w:t>
      </w:r>
      <w:r w:rsidR="00BB0031">
        <w:rPr>
          <w:rFonts w:ascii="Cambria" w:hAnsi="Cambria"/>
        </w:rPr>
        <w:t>7854</w:t>
      </w:r>
      <w:r w:rsidRPr="00CC0F9F">
        <w:rPr>
          <w:rFonts w:ascii="Cambria" w:hAnsi="Cambria"/>
        </w:rPr>
        <w:t xml:space="preserve"> кВт</w:t>
      </w:r>
    </w:p>
    <w:p w:rsidR="00DD2846" w:rsidRDefault="00DD2846">
      <w:pPr>
        <w:spacing w:after="0"/>
        <w:jc w:val="both"/>
        <w:rPr>
          <w:rFonts w:ascii="Cambria" w:hAnsi="Cambria"/>
          <w:b/>
        </w:rPr>
      </w:pPr>
    </w:p>
    <w:p w:rsidR="00DD2846" w:rsidRDefault="00CC0713">
      <w:pPr>
        <w:spacing w:after="0"/>
        <w:jc w:val="both"/>
        <w:rPr>
          <w:rFonts w:ascii="Cambria" w:hAnsi="Cambria"/>
        </w:rPr>
      </w:pPr>
      <w:r>
        <w:rPr>
          <w:rFonts w:ascii="Cambria" w:hAnsi="Cambria"/>
          <w:b/>
        </w:rPr>
        <w:t>Абзац 3</w:t>
      </w:r>
      <w:r>
        <w:rPr>
          <w:rFonts w:ascii="Cambria" w:hAnsi="Cambria"/>
        </w:rPr>
        <w:t xml:space="preserve"> – заключенных догово</w:t>
      </w:r>
      <w:bookmarkStart w:id="0" w:name="_GoBack"/>
      <w:bookmarkEnd w:id="0"/>
      <w:r>
        <w:rPr>
          <w:rFonts w:ascii="Cambria" w:hAnsi="Cambria"/>
        </w:rPr>
        <w:t>ров об осуществлении технологического присоединения к электрическим сетям, содержащих сведения об объеме присоединяемой мощности, сроках и плате по каждому договору</w:t>
      </w:r>
    </w:p>
    <w:p w:rsidR="00DD2846" w:rsidRDefault="00CC0713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Количество договоров –</w:t>
      </w:r>
      <w:r w:rsidR="00BB0031">
        <w:rPr>
          <w:rFonts w:ascii="Cambria" w:hAnsi="Cambria"/>
        </w:rPr>
        <w:t>7</w:t>
      </w:r>
      <w:r w:rsidRPr="00CC0713">
        <w:rPr>
          <w:rFonts w:ascii="Cambria" w:hAnsi="Cambria"/>
        </w:rPr>
        <w:t xml:space="preserve"> шт</w:t>
      </w:r>
      <w:r>
        <w:rPr>
          <w:rFonts w:ascii="Cambria" w:hAnsi="Cambria"/>
        </w:rPr>
        <w:t xml:space="preserve">., присоединяемая </w:t>
      </w:r>
      <w:r w:rsidRPr="00CC0713">
        <w:rPr>
          <w:rFonts w:ascii="Cambria" w:hAnsi="Cambria"/>
        </w:rPr>
        <w:t xml:space="preserve">мощность </w:t>
      </w:r>
      <w:r w:rsidR="00BB0031">
        <w:rPr>
          <w:rFonts w:ascii="Cambria" w:hAnsi="Cambria"/>
        </w:rPr>
        <w:t>2840</w:t>
      </w:r>
      <w:r w:rsidRPr="00CC0713">
        <w:rPr>
          <w:rFonts w:ascii="Cambria" w:hAnsi="Cambria"/>
        </w:rPr>
        <w:t xml:space="preserve"> кВт плата – </w:t>
      </w:r>
      <w:r w:rsidR="0092557F" w:rsidRPr="0092557F">
        <w:rPr>
          <w:rFonts w:ascii="Cambria" w:hAnsi="Cambria"/>
        </w:rPr>
        <w:t>10</w:t>
      </w:r>
      <w:r w:rsidR="0092557F">
        <w:rPr>
          <w:rFonts w:ascii="Cambria" w:hAnsi="Cambria"/>
        </w:rPr>
        <w:t xml:space="preserve"> </w:t>
      </w:r>
      <w:r w:rsidR="0092557F" w:rsidRPr="0092557F">
        <w:rPr>
          <w:rFonts w:ascii="Cambria" w:hAnsi="Cambria"/>
        </w:rPr>
        <w:t>749</w:t>
      </w:r>
      <w:r w:rsidR="0092557F">
        <w:rPr>
          <w:rFonts w:ascii="Cambria" w:hAnsi="Cambria"/>
        </w:rPr>
        <w:t xml:space="preserve"> </w:t>
      </w:r>
      <w:r w:rsidR="0092557F" w:rsidRPr="0092557F">
        <w:rPr>
          <w:rFonts w:ascii="Cambria" w:hAnsi="Cambria"/>
        </w:rPr>
        <w:t>892.54</w:t>
      </w:r>
      <w:r w:rsidRPr="00AC14E0">
        <w:rPr>
          <w:rFonts w:ascii="Cambria" w:hAnsi="Cambria"/>
          <w:highlight w:val="yellow"/>
        </w:rPr>
        <w:t xml:space="preserve"> </w:t>
      </w:r>
      <w:r w:rsidRPr="00CC0713">
        <w:rPr>
          <w:rFonts w:ascii="Cambria" w:hAnsi="Cambria"/>
        </w:rPr>
        <w:t>руб</w:t>
      </w:r>
      <w:r>
        <w:rPr>
          <w:rFonts w:ascii="Cambria" w:hAnsi="Cambria"/>
        </w:rPr>
        <w:t xml:space="preserve">., срок выполнения – два года, </w:t>
      </w:r>
      <w:r w:rsidR="0092557F">
        <w:rPr>
          <w:rFonts w:ascii="Cambria" w:hAnsi="Cambria"/>
        </w:rPr>
        <w:t xml:space="preserve">один год, </w:t>
      </w:r>
      <w:r>
        <w:rPr>
          <w:rFonts w:ascii="Cambria" w:hAnsi="Cambria"/>
        </w:rPr>
        <w:t>шесть месяцев, четыре месяца</w:t>
      </w:r>
      <w:r w:rsidRPr="0092557F">
        <w:rPr>
          <w:rFonts w:ascii="Cambria" w:hAnsi="Cambria"/>
        </w:rPr>
        <w:t>, 15 рабочих</w:t>
      </w:r>
      <w:r>
        <w:rPr>
          <w:rFonts w:ascii="Cambria" w:hAnsi="Cambria"/>
        </w:rPr>
        <w:t xml:space="preserve"> дней.</w:t>
      </w:r>
    </w:p>
    <w:p w:rsidR="00DD2846" w:rsidRDefault="00DD2846">
      <w:pPr>
        <w:spacing w:after="0"/>
        <w:jc w:val="both"/>
        <w:rPr>
          <w:rFonts w:ascii="Cambria" w:hAnsi="Cambria"/>
        </w:rPr>
      </w:pPr>
    </w:p>
    <w:p w:rsidR="00DD2846" w:rsidRDefault="00CC0713">
      <w:pPr>
        <w:spacing w:after="0"/>
        <w:jc w:val="both"/>
        <w:rPr>
          <w:rFonts w:ascii="Cambria" w:hAnsi="Cambria"/>
        </w:rPr>
      </w:pPr>
      <w:r>
        <w:rPr>
          <w:rFonts w:ascii="Cambria" w:hAnsi="Cambria"/>
          <w:b/>
        </w:rPr>
        <w:t>Абзац 4</w:t>
      </w:r>
      <w:r>
        <w:rPr>
          <w:rFonts w:ascii="Cambria" w:hAnsi="Cambria"/>
        </w:rPr>
        <w:t xml:space="preserve"> – аннулированных заявок на технологическое присоединение</w:t>
      </w:r>
    </w:p>
    <w:p w:rsidR="00DD2846" w:rsidRDefault="00CC0713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Такие заявки отсутствуют.</w:t>
      </w:r>
    </w:p>
    <w:p w:rsidR="00DD2846" w:rsidRDefault="00DD2846">
      <w:pPr>
        <w:spacing w:after="0"/>
        <w:jc w:val="both"/>
        <w:rPr>
          <w:rFonts w:ascii="Cambria" w:hAnsi="Cambria"/>
          <w:b/>
        </w:rPr>
      </w:pPr>
    </w:p>
    <w:p w:rsidR="00DD2846" w:rsidRDefault="00CC0713">
      <w:pPr>
        <w:spacing w:after="0"/>
        <w:jc w:val="both"/>
        <w:rPr>
          <w:rFonts w:ascii="Cambria" w:hAnsi="Cambria"/>
        </w:rPr>
      </w:pPr>
      <w:r>
        <w:rPr>
          <w:rFonts w:ascii="Cambria" w:hAnsi="Cambria"/>
          <w:b/>
        </w:rPr>
        <w:t>Абзац 5</w:t>
      </w:r>
      <w:r>
        <w:rPr>
          <w:rFonts w:ascii="Cambria" w:hAnsi="Cambria"/>
        </w:rPr>
        <w:t xml:space="preserve"> – выполненных присоединений и присоединений мощности</w:t>
      </w:r>
    </w:p>
    <w:p w:rsidR="00DD2846" w:rsidRDefault="00CC0713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Выполнено </w:t>
      </w:r>
      <w:r w:rsidR="0092557F">
        <w:rPr>
          <w:rFonts w:ascii="Cambria" w:hAnsi="Cambria"/>
        </w:rPr>
        <w:t xml:space="preserve">5 </w:t>
      </w:r>
      <w:r>
        <w:rPr>
          <w:rFonts w:ascii="Cambria" w:hAnsi="Cambria"/>
        </w:rPr>
        <w:t xml:space="preserve">присоединение, </w:t>
      </w:r>
      <w:r w:rsidRPr="0092557F">
        <w:rPr>
          <w:rFonts w:ascii="Cambria" w:hAnsi="Cambria"/>
        </w:rPr>
        <w:t xml:space="preserve">мощность </w:t>
      </w:r>
      <w:r w:rsidR="0092557F" w:rsidRPr="0092557F">
        <w:rPr>
          <w:rFonts w:ascii="Cambria" w:hAnsi="Cambria"/>
        </w:rPr>
        <w:t>691</w:t>
      </w:r>
      <w:r w:rsidRPr="0092557F">
        <w:rPr>
          <w:rFonts w:ascii="Cambria" w:hAnsi="Cambria"/>
        </w:rPr>
        <w:t xml:space="preserve"> кВт.</w:t>
      </w:r>
    </w:p>
    <w:p w:rsidR="00DD2846" w:rsidRDefault="00DD2846">
      <w:pPr>
        <w:jc w:val="both"/>
      </w:pPr>
    </w:p>
    <w:p w:rsidR="00DD2846" w:rsidRDefault="00DD2846">
      <w:pPr>
        <w:jc w:val="both"/>
      </w:pPr>
    </w:p>
    <w:sectPr w:rsidR="00DD2846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031" w:rsidRDefault="00BB0031">
      <w:pPr>
        <w:spacing w:after="0" w:line="240" w:lineRule="auto"/>
      </w:pPr>
      <w:r>
        <w:separator/>
      </w:r>
    </w:p>
  </w:endnote>
  <w:endnote w:type="continuationSeparator" w:id="0">
    <w:p w:rsidR="00BB0031" w:rsidRDefault="00BB0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031" w:rsidRDefault="00BB0031">
      <w:pPr>
        <w:spacing w:after="0" w:line="240" w:lineRule="auto"/>
      </w:pPr>
      <w:r>
        <w:separator/>
      </w:r>
    </w:p>
  </w:footnote>
  <w:footnote w:type="continuationSeparator" w:id="0">
    <w:p w:rsidR="00BB0031" w:rsidRDefault="00BB00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031" w:rsidRDefault="00BB0031">
    <w:pPr>
      <w:pStyle w:val="a3"/>
    </w:pPr>
    <w:r>
      <w:t>Декабрь 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846"/>
    <w:rsid w:val="004664DD"/>
    <w:rsid w:val="00773DF0"/>
    <w:rsid w:val="0092557F"/>
    <w:rsid w:val="00AC14E0"/>
    <w:rsid w:val="00BB0031"/>
    <w:rsid w:val="00CC0713"/>
    <w:rsid w:val="00CC0F9F"/>
    <w:rsid w:val="00DD2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17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ГОСТ — сортировка по именам" Version="2003"/>
</file>

<file path=customXml/itemProps1.xml><?xml version="1.0" encoding="utf-8"?>
<ds:datastoreItem xmlns:ds="http://schemas.openxmlformats.org/officeDocument/2006/customXml" ds:itemID="{253B7011-E7FD-4DEA-A783-7A1259BB5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 Ирина</dc:creator>
  <cp:keywords/>
  <dc:description/>
  <cp:lastModifiedBy>Dyakov_GV</cp:lastModifiedBy>
  <cp:revision>22</cp:revision>
  <cp:lastPrinted>2017-09-28T21:36:00Z</cp:lastPrinted>
  <dcterms:created xsi:type="dcterms:W3CDTF">2017-12-27T22:03:00Z</dcterms:created>
  <dcterms:modified xsi:type="dcterms:W3CDTF">2019-12-30T02:55:00Z</dcterms:modified>
</cp:coreProperties>
</file>