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281162">
        <w:rPr>
          <w:rFonts w:ascii="Cambria" w:hAnsi="Cambria"/>
        </w:rPr>
        <w:t>26</w:t>
      </w:r>
      <w:r>
        <w:rPr>
          <w:rFonts w:ascii="Cambria" w:hAnsi="Cambria"/>
        </w:rPr>
        <w:t xml:space="preserve"> шт., мощность –</w:t>
      </w:r>
      <w:r w:rsidR="00281162">
        <w:rPr>
          <w:rFonts w:ascii="Cambria" w:hAnsi="Cambria"/>
        </w:rPr>
        <w:t>2111,33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281162">
        <w:rPr>
          <w:rFonts w:ascii="Cambria" w:hAnsi="Cambria"/>
        </w:rPr>
        <w:t>6</w:t>
      </w:r>
      <w:r>
        <w:rPr>
          <w:rFonts w:ascii="Cambria" w:hAnsi="Cambria"/>
        </w:rPr>
        <w:t xml:space="preserve"> шт., присоединяемая мощность </w:t>
      </w:r>
      <w:r w:rsidR="00281162">
        <w:rPr>
          <w:rFonts w:ascii="Cambria" w:hAnsi="Cambria"/>
        </w:rPr>
        <w:t>1055</w:t>
      </w:r>
      <w:r>
        <w:rPr>
          <w:rFonts w:ascii="Cambria" w:hAnsi="Cambria"/>
        </w:rPr>
        <w:t xml:space="preserve"> кВт плата – </w:t>
      </w:r>
      <w:r w:rsidR="00281162">
        <w:rPr>
          <w:rFonts w:ascii="Cambria" w:hAnsi="Cambria"/>
        </w:rPr>
        <w:t>596 317,56</w:t>
      </w:r>
      <w:r>
        <w:rPr>
          <w:rFonts w:ascii="Cambria" w:hAnsi="Cambria"/>
        </w:rPr>
        <w:t xml:space="preserve"> руб., срок выполнения </w:t>
      </w:r>
      <w:r w:rsidRPr="00026189">
        <w:rPr>
          <w:rFonts w:ascii="Cambria" w:hAnsi="Cambria"/>
        </w:rPr>
        <w:t>–15 рабочих дней</w:t>
      </w:r>
      <w:r w:rsidR="00BB1712" w:rsidRPr="00026189">
        <w:rPr>
          <w:rFonts w:ascii="Cambria" w:hAnsi="Cambria"/>
        </w:rPr>
        <w:t>, 4 месяца, 6 месяцев</w:t>
      </w:r>
      <w:r w:rsidR="008834EB">
        <w:rPr>
          <w:rFonts w:ascii="Cambria" w:hAnsi="Cambria"/>
        </w:rPr>
        <w:t>.</w:t>
      </w:r>
    </w:p>
    <w:p w:rsidR="00364261" w:rsidRDefault="00364261">
      <w:pPr>
        <w:spacing w:after="0"/>
        <w:jc w:val="both"/>
        <w:rPr>
          <w:rFonts w:ascii="Cambria" w:hAnsi="Cambria"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64261" w:rsidRDefault="008834E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0</w:t>
      </w:r>
      <w:r w:rsidR="00E04D40">
        <w:rPr>
          <w:rFonts w:ascii="Cambria" w:hAnsi="Cambria"/>
        </w:rPr>
        <w:t xml:space="preserve"> </w:t>
      </w:r>
      <w:proofErr w:type="spellStart"/>
      <w:proofErr w:type="gramStart"/>
      <w:r w:rsidR="00E04D40">
        <w:rPr>
          <w:rFonts w:ascii="Cambria" w:hAnsi="Cambria"/>
        </w:rPr>
        <w:t>шт</w:t>
      </w:r>
      <w:proofErr w:type="spellEnd"/>
      <w:r w:rsidR="00E04D40">
        <w:rPr>
          <w:rFonts w:ascii="Cambria" w:hAnsi="Cambria"/>
        </w:rPr>
        <w:t xml:space="preserve"> ,</w:t>
      </w:r>
      <w:proofErr w:type="gramEnd"/>
      <w:r w:rsidR="00E04D40">
        <w:rPr>
          <w:rFonts w:ascii="Cambria" w:hAnsi="Cambria"/>
        </w:rPr>
        <w:t xml:space="preserve"> мощность </w:t>
      </w:r>
      <w:r>
        <w:rPr>
          <w:rFonts w:ascii="Cambria" w:hAnsi="Cambria"/>
        </w:rPr>
        <w:t xml:space="preserve">0 </w:t>
      </w:r>
      <w:r w:rsidR="00E04D40">
        <w:rPr>
          <w:rFonts w:ascii="Cambria" w:hAnsi="Cambria"/>
        </w:rPr>
        <w:t xml:space="preserve">кВт </w:t>
      </w:r>
      <w:bookmarkStart w:id="0" w:name="_GoBack"/>
      <w:bookmarkEnd w:id="0"/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026189">
        <w:rPr>
          <w:rFonts w:ascii="Cambria" w:hAnsi="Cambria"/>
        </w:rPr>
        <w:t xml:space="preserve">Выполнено </w:t>
      </w:r>
      <w:r w:rsidR="008834EB">
        <w:rPr>
          <w:rFonts w:ascii="Cambria" w:hAnsi="Cambria"/>
        </w:rPr>
        <w:t>6</w:t>
      </w:r>
      <w:r w:rsidRPr="00026189">
        <w:rPr>
          <w:rFonts w:ascii="Cambria" w:hAnsi="Cambria"/>
        </w:rPr>
        <w:t xml:space="preserve"> присоединение, мощность </w:t>
      </w:r>
      <w:r w:rsidR="008834EB">
        <w:rPr>
          <w:rFonts w:ascii="Cambria" w:hAnsi="Cambria"/>
        </w:rPr>
        <w:t xml:space="preserve">599 </w:t>
      </w:r>
      <w:r w:rsidRPr="00026189">
        <w:rPr>
          <w:rFonts w:ascii="Cambria" w:hAnsi="Cambria"/>
        </w:rPr>
        <w:t>кВт.</w:t>
      </w:r>
    </w:p>
    <w:p w:rsidR="00364261" w:rsidRDefault="00364261">
      <w:pPr>
        <w:jc w:val="both"/>
      </w:pPr>
    </w:p>
    <w:p w:rsidR="00364261" w:rsidRDefault="00364261">
      <w:pPr>
        <w:jc w:val="both"/>
      </w:pPr>
    </w:p>
    <w:sectPr w:rsidR="00364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61" w:rsidRPr="00BB1712" w:rsidRDefault="00EF5A32">
    <w:pPr>
      <w:pStyle w:val="a3"/>
    </w:pPr>
    <w:r>
      <w:t>Декабрь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1"/>
    <w:rsid w:val="00026189"/>
    <w:rsid w:val="00281162"/>
    <w:rsid w:val="00364261"/>
    <w:rsid w:val="008834EB"/>
    <w:rsid w:val="00A121C8"/>
    <w:rsid w:val="00AB2DF2"/>
    <w:rsid w:val="00BB1712"/>
    <w:rsid w:val="00E04D40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20757A1-F93D-4B87-A99D-BCF1EC91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Стаценко Галина Сергеевна</cp:lastModifiedBy>
  <cp:revision>5</cp:revision>
  <cp:lastPrinted>2017-09-28T21:36:00Z</cp:lastPrinted>
  <dcterms:created xsi:type="dcterms:W3CDTF">2020-09-30T04:50:00Z</dcterms:created>
  <dcterms:modified xsi:type="dcterms:W3CDTF">2021-12-30T00:02:00Z</dcterms:modified>
</cp:coreProperties>
</file>