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412" w:rsidRDefault="00192876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  </w:r>
    </w:p>
    <w:p w:rsidR="00BF1412" w:rsidRDefault="00192876">
      <w:pPr>
        <w:rPr>
          <w:rFonts w:ascii="Cambria" w:hAnsi="Cambria"/>
        </w:rPr>
      </w:pPr>
      <w:r>
        <w:rPr>
          <w:rFonts w:ascii="Cambria" w:hAnsi="Cambria"/>
        </w:rPr>
        <w:t xml:space="preserve">11 в) </w:t>
      </w:r>
    </w:p>
    <w:p w:rsidR="00BF1412" w:rsidRDefault="00192876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О наличии (об отсутствии) технической возможности доступа к регулируемым товарам </w:t>
      </w:r>
      <w:r>
        <w:rPr>
          <w:rFonts w:ascii="Cambria" w:hAnsi="Cambria"/>
        </w:rPr>
        <w:t>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РФ о поданных заявках на технологическое присоединение к эле</w:t>
      </w:r>
      <w:r>
        <w:rPr>
          <w:rFonts w:ascii="Cambria" w:hAnsi="Cambria"/>
        </w:rPr>
        <w:t>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</w:r>
    </w:p>
    <w:p w:rsidR="00BF1412" w:rsidRDefault="00192876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2</w:t>
      </w:r>
      <w:r>
        <w:rPr>
          <w:rFonts w:ascii="Cambria" w:hAnsi="Cambria"/>
        </w:rPr>
        <w:t xml:space="preserve"> – поданных заявок и объема мощности, необходимого для их удовлетворения</w:t>
      </w:r>
    </w:p>
    <w:p w:rsidR="00BF1412" w:rsidRDefault="00192876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Количество заявок – </w:t>
      </w:r>
      <w:r w:rsidR="005743F3">
        <w:rPr>
          <w:rFonts w:ascii="Cambria" w:hAnsi="Cambria"/>
        </w:rPr>
        <w:t>26</w:t>
      </w:r>
      <w:r>
        <w:rPr>
          <w:rFonts w:ascii="Cambria" w:hAnsi="Cambria"/>
        </w:rPr>
        <w:t xml:space="preserve"> шт., мощность –</w:t>
      </w:r>
      <w:r w:rsidR="005743F3">
        <w:rPr>
          <w:rFonts w:ascii="Cambria" w:hAnsi="Cambria"/>
        </w:rPr>
        <w:t>8602</w:t>
      </w:r>
      <w:r>
        <w:rPr>
          <w:rFonts w:ascii="Cambria" w:hAnsi="Cambria"/>
        </w:rPr>
        <w:t xml:space="preserve"> кВт</w:t>
      </w:r>
    </w:p>
    <w:p w:rsidR="00BF1412" w:rsidRDefault="00BF1412">
      <w:pPr>
        <w:spacing w:after="0"/>
        <w:jc w:val="both"/>
        <w:rPr>
          <w:rFonts w:ascii="Cambria" w:hAnsi="Cambria"/>
          <w:b/>
        </w:rPr>
      </w:pPr>
    </w:p>
    <w:p w:rsidR="00BF1412" w:rsidRDefault="00192876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3</w:t>
      </w:r>
      <w:r>
        <w:rPr>
          <w:rFonts w:ascii="Cambria" w:hAnsi="Cambria"/>
        </w:rPr>
        <w:t xml:space="preserve"> – 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</w:t>
      </w:r>
    </w:p>
    <w:p w:rsidR="00BF1412" w:rsidRDefault="00192876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Количество договоров –</w:t>
      </w:r>
      <w:r w:rsidR="005743F3">
        <w:rPr>
          <w:rFonts w:ascii="Cambria" w:hAnsi="Cambria"/>
        </w:rPr>
        <w:t>14</w:t>
      </w:r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шт</w:t>
      </w:r>
      <w:proofErr w:type="spellEnd"/>
      <w:r>
        <w:rPr>
          <w:rFonts w:ascii="Cambria" w:hAnsi="Cambria"/>
        </w:rPr>
        <w:t>, присое</w:t>
      </w:r>
      <w:r>
        <w:rPr>
          <w:rFonts w:ascii="Cambria" w:hAnsi="Cambria"/>
        </w:rPr>
        <w:t xml:space="preserve">диняемая мощность – </w:t>
      </w:r>
      <w:r w:rsidR="005743F3">
        <w:rPr>
          <w:rFonts w:ascii="Cambria" w:hAnsi="Cambria"/>
        </w:rPr>
        <w:t>835,6</w:t>
      </w:r>
      <w:r>
        <w:rPr>
          <w:rFonts w:ascii="Cambria" w:hAnsi="Cambria"/>
        </w:rPr>
        <w:t>кВт, оплата по договорам ТП 9 491 212, 05</w:t>
      </w:r>
      <w:r>
        <w:rPr>
          <w:rFonts w:ascii="Cambria" w:hAnsi="Cambria"/>
        </w:rPr>
        <w:t>руб., срок выполнения – один год, шесть месяцев, четыре месяца, 15 рабочих дней.</w:t>
      </w:r>
    </w:p>
    <w:p w:rsidR="00BF1412" w:rsidRDefault="00BF1412">
      <w:pPr>
        <w:spacing w:after="0"/>
        <w:jc w:val="both"/>
        <w:rPr>
          <w:rFonts w:ascii="Cambria" w:hAnsi="Cambria"/>
        </w:rPr>
      </w:pPr>
    </w:p>
    <w:p w:rsidR="00BF1412" w:rsidRDefault="00192876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4</w:t>
      </w:r>
      <w:r>
        <w:rPr>
          <w:rFonts w:ascii="Cambria" w:hAnsi="Cambria"/>
        </w:rPr>
        <w:t xml:space="preserve"> – аннулированных заявок на технологическое присоединение: 2</w:t>
      </w:r>
      <w:r>
        <w:rPr>
          <w:rFonts w:ascii="Cambria" w:hAnsi="Cambria"/>
        </w:rPr>
        <w:t xml:space="preserve">шт, </w:t>
      </w:r>
      <w:proofErr w:type="spellStart"/>
      <w:r>
        <w:rPr>
          <w:rFonts w:ascii="Cambria" w:hAnsi="Cambria"/>
        </w:rPr>
        <w:t>Рм</w:t>
      </w:r>
      <w:proofErr w:type="spellEnd"/>
      <w:r>
        <w:rPr>
          <w:rFonts w:ascii="Cambria" w:hAnsi="Cambria"/>
        </w:rPr>
        <w:t>=11</w:t>
      </w:r>
      <w:bookmarkStart w:id="0" w:name="_GoBack"/>
      <w:bookmarkEnd w:id="0"/>
      <w:r>
        <w:rPr>
          <w:rFonts w:ascii="Cambria" w:hAnsi="Cambria"/>
        </w:rPr>
        <w:t>кВт</w:t>
      </w:r>
    </w:p>
    <w:p w:rsidR="00BF1412" w:rsidRDefault="00BF1412">
      <w:pPr>
        <w:spacing w:after="0"/>
        <w:jc w:val="both"/>
        <w:rPr>
          <w:rFonts w:ascii="Cambria" w:hAnsi="Cambria"/>
          <w:b/>
        </w:rPr>
      </w:pPr>
    </w:p>
    <w:p w:rsidR="00BF1412" w:rsidRDefault="00192876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5</w:t>
      </w:r>
      <w:r>
        <w:rPr>
          <w:rFonts w:ascii="Cambria" w:hAnsi="Cambria"/>
        </w:rPr>
        <w:t xml:space="preserve"> – выполненных присо</w:t>
      </w:r>
      <w:r>
        <w:rPr>
          <w:rFonts w:ascii="Cambria" w:hAnsi="Cambria"/>
        </w:rPr>
        <w:t>единений и присоединений мощности</w:t>
      </w:r>
    </w:p>
    <w:p w:rsidR="00BF1412" w:rsidRDefault="00192876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Выполнено 4</w:t>
      </w:r>
      <w:r>
        <w:rPr>
          <w:rFonts w:ascii="Cambria" w:hAnsi="Cambria"/>
        </w:rPr>
        <w:t xml:space="preserve"> присоединение, мощность 242</w:t>
      </w:r>
      <w:r>
        <w:rPr>
          <w:rFonts w:ascii="Cambria" w:hAnsi="Cambria"/>
        </w:rPr>
        <w:t xml:space="preserve"> кВт</w:t>
      </w:r>
    </w:p>
    <w:p w:rsidR="00BF1412" w:rsidRDefault="00BF1412">
      <w:pPr>
        <w:jc w:val="both"/>
      </w:pPr>
    </w:p>
    <w:p w:rsidR="00BF1412" w:rsidRDefault="00BF1412">
      <w:pPr>
        <w:jc w:val="both"/>
      </w:pPr>
    </w:p>
    <w:sectPr w:rsidR="00BF141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412" w:rsidRDefault="00192876">
      <w:pPr>
        <w:spacing w:after="0" w:line="240" w:lineRule="auto"/>
      </w:pPr>
      <w:r>
        <w:separator/>
      </w:r>
    </w:p>
  </w:endnote>
  <w:endnote w:type="continuationSeparator" w:id="0">
    <w:p w:rsidR="00BF1412" w:rsidRDefault="00192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412" w:rsidRDefault="00192876">
      <w:pPr>
        <w:spacing w:after="0" w:line="240" w:lineRule="auto"/>
      </w:pPr>
      <w:r>
        <w:separator/>
      </w:r>
    </w:p>
  </w:footnote>
  <w:footnote w:type="continuationSeparator" w:id="0">
    <w:p w:rsidR="00BF1412" w:rsidRDefault="00192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412" w:rsidRDefault="00192876">
    <w:pPr>
      <w:pStyle w:val="a3"/>
    </w:pPr>
    <w:r>
      <w:t>Июнь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412"/>
    <w:rsid w:val="00192876"/>
    <w:rsid w:val="005743F3"/>
    <w:rsid w:val="00BF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F3572-4238-4743-8E71-DC15D971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Ирина</dc:creator>
  <cp:keywords/>
  <dc:description/>
  <cp:lastModifiedBy>ПТО5</cp:lastModifiedBy>
  <cp:revision>4</cp:revision>
  <cp:lastPrinted>2016-06-29T23:30:00Z</cp:lastPrinted>
  <dcterms:created xsi:type="dcterms:W3CDTF">2017-07-31T00:53:00Z</dcterms:created>
  <dcterms:modified xsi:type="dcterms:W3CDTF">2018-06-28T02:50:00Z</dcterms:modified>
</cp:coreProperties>
</file>